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F99" w:rsidRPr="0042571B" w:rsidRDefault="00296F99" w:rsidP="00296F99">
      <w:pPr>
        <w:rPr>
          <w:sz w:val="32"/>
          <w:szCs w:val="32"/>
        </w:rPr>
      </w:pPr>
      <w:bookmarkStart w:id="0" w:name="_GoBack"/>
      <w:bookmarkEnd w:id="0"/>
    </w:p>
    <w:p w:rsidR="00296F99" w:rsidRPr="0042571B" w:rsidRDefault="00296F99" w:rsidP="00296F99">
      <w:pPr>
        <w:rPr>
          <w:b/>
        </w:rPr>
      </w:pPr>
      <w:r w:rsidRPr="0042571B">
        <w:rPr>
          <w:b/>
        </w:rPr>
        <w:t>Dagordning</w:t>
      </w:r>
      <w:r w:rsidR="00A94395">
        <w:rPr>
          <w:b/>
        </w:rPr>
        <w:t xml:space="preserve"> Årsstämma 201</w:t>
      </w:r>
      <w:r w:rsidR="003650D1">
        <w:rPr>
          <w:b/>
        </w:rPr>
        <w:t>9</w:t>
      </w:r>
      <w:r>
        <w:rPr>
          <w:b/>
        </w:rPr>
        <w:t xml:space="preserve"> Brf Paradiset</w:t>
      </w:r>
    </w:p>
    <w:p w:rsidR="00296F99" w:rsidRDefault="00296F99" w:rsidP="00296F99"/>
    <w:p w:rsidR="00296F99" w:rsidRDefault="00296F99" w:rsidP="00296F99"/>
    <w:p w:rsidR="00296F99" w:rsidRDefault="00296F99" w:rsidP="00296F99"/>
    <w:p w:rsidR="00296F99" w:rsidRDefault="00296F99" w:rsidP="00296F99">
      <w:r w:rsidRPr="0042571B">
        <w:t>1.Stämmans öppnande</w:t>
      </w:r>
    </w:p>
    <w:p w:rsidR="00296F99" w:rsidRPr="0042571B" w:rsidRDefault="00296F99" w:rsidP="00296F99"/>
    <w:p w:rsidR="00296F99" w:rsidRDefault="00296F99" w:rsidP="00296F99">
      <w:r w:rsidRPr="0042571B">
        <w:t>2</w:t>
      </w:r>
      <w:r>
        <w:t>.Val av stämmoordförande</w:t>
      </w:r>
    </w:p>
    <w:p w:rsidR="00296F99" w:rsidRDefault="00296F99" w:rsidP="00296F99"/>
    <w:p w:rsidR="00296F99" w:rsidRDefault="00296F99" w:rsidP="00296F99">
      <w:r>
        <w:t>3.Godkännande av dagordning</w:t>
      </w:r>
    </w:p>
    <w:p w:rsidR="00296F99" w:rsidRDefault="00296F99" w:rsidP="00296F99"/>
    <w:p w:rsidR="00296F99" w:rsidRDefault="00296F99" w:rsidP="00296F99">
      <w:r>
        <w:t>4.Anmälan av stämmoordförandens val av protokollförare</w:t>
      </w:r>
    </w:p>
    <w:p w:rsidR="00296F99" w:rsidRDefault="00296F99" w:rsidP="00296F99"/>
    <w:p w:rsidR="00296F99" w:rsidRDefault="00296F99" w:rsidP="00296F99">
      <w:r>
        <w:t>5.Val av två justerare tillika rösträknare</w:t>
      </w:r>
    </w:p>
    <w:p w:rsidR="00296F99" w:rsidRDefault="00296F99" w:rsidP="00296F99"/>
    <w:p w:rsidR="00296F99" w:rsidRDefault="00296F99" w:rsidP="00296F99">
      <w:r>
        <w:t>6.Fråga om stämman blivit i stadgeenlig ordning utlyst</w:t>
      </w:r>
    </w:p>
    <w:p w:rsidR="00296F99" w:rsidRDefault="00296F99" w:rsidP="00296F99"/>
    <w:p w:rsidR="00296F99" w:rsidRDefault="00296F99" w:rsidP="00296F99">
      <w:r>
        <w:t>7.Fastställande av röstlängd</w:t>
      </w:r>
    </w:p>
    <w:p w:rsidR="00296F99" w:rsidRDefault="00296F99" w:rsidP="00296F99"/>
    <w:p w:rsidR="00296F99" w:rsidRDefault="00A94395" w:rsidP="00296F99">
      <w:r>
        <w:t>8</w:t>
      </w:r>
      <w:r w:rsidR="00296F99">
        <w:t>.Föredragning av revisorns berättelse</w:t>
      </w:r>
    </w:p>
    <w:p w:rsidR="00A94395" w:rsidRDefault="00A94395" w:rsidP="00296F99"/>
    <w:p w:rsidR="00A94395" w:rsidRDefault="00A94395" w:rsidP="00A94395">
      <w:r>
        <w:t>9.Föredragning av styrelsens årsredovisning</w:t>
      </w:r>
    </w:p>
    <w:p w:rsidR="00296F99" w:rsidRDefault="00296F99" w:rsidP="00296F99"/>
    <w:p w:rsidR="00296F99" w:rsidRDefault="00296F99" w:rsidP="00296F99">
      <w:r>
        <w:t>10.Beslut om fastställande av resultat- och balansräkning</w:t>
      </w:r>
    </w:p>
    <w:p w:rsidR="00296F99" w:rsidRDefault="00296F99" w:rsidP="00296F99"/>
    <w:p w:rsidR="00296F99" w:rsidRDefault="00296F99" w:rsidP="00296F99">
      <w:r>
        <w:t>11.Beslut om resultatdisposition</w:t>
      </w:r>
    </w:p>
    <w:p w:rsidR="00296F99" w:rsidRDefault="00296F99" w:rsidP="00296F99"/>
    <w:p w:rsidR="00296F99" w:rsidRDefault="00296F99" w:rsidP="00296F99">
      <w:r>
        <w:t>12.Fråga om ansvarsfrihet för styrelseledamöterna</w:t>
      </w:r>
    </w:p>
    <w:p w:rsidR="00296F99" w:rsidRDefault="00296F99" w:rsidP="00296F99"/>
    <w:p w:rsidR="00296F99" w:rsidRDefault="00296F99" w:rsidP="00296F99">
      <w:r>
        <w:t xml:space="preserve">13.Fråga om arvoden åt styrelseledamöter och revisorer för nästkommande </w:t>
      </w:r>
    </w:p>
    <w:p w:rsidR="00296F99" w:rsidRDefault="00296F99" w:rsidP="00296F99">
      <w:r>
        <w:t>Verksamhetsår</w:t>
      </w:r>
    </w:p>
    <w:p w:rsidR="00296F99" w:rsidRDefault="00296F99" w:rsidP="00296F99"/>
    <w:p w:rsidR="00296F99" w:rsidRDefault="00296F99" w:rsidP="00296F99">
      <w:r>
        <w:t>14.Val av styrelseledamöter på 1 år</w:t>
      </w:r>
    </w:p>
    <w:p w:rsidR="00296F99" w:rsidRDefault="00296F99" w:rsidP="00296F99"/>
    <w:p w:rsidR="00296F99" w:rsidRDefault="00296F99" w:rsidP="00296F99">
      <w:r>
        <w:t>15.Val av styrelseledamöter på 2 år</w:t>
      </w:r>
    </w:p>
    <w:p w:rsidR="00296F99" w:rsidRDefault="00296F99" w:rsidP="00296F99"/>
    <w:p w:rsidR="00296F99" w:rsidRDefault="00296F99" w:rsidP="00296F99">
      <w:r>
        <w:t>16.Val av styrelsesuppleanter</w:t>
      </w:r>
    </w:p>
    <w:p w:rsidR="00296F99" w:rsidRDefault="00296F99" w:rsidP="00296F99"/>
    <w:p w:rsidR="00296F99" w:rsidRDefault="00296F99" w:rsidP="00296F99">
      <w:r>
        <w:t>17.Val av revisorer samt revisorssuppleanter</w:t>
      </w:r>
    </w:p>
    <w:p w:rsidR="00296F99" w:rsidRDefault="00296F99" w:rsidP="00296F99"/>
    <w:p w:rsidR="00296F99" w:rsidRDefault="00296F99" w:rsidP="00296F99">
      <w:r>
        <w:t>18.Tillsättande av valberedning</w:t>
      </w:r>
    </w:p>
    <w:p w:rsidR="00296F99" w:rsidRDefault="00296F99" w:rsidP="00296F99"/>
    <w:p w:rsidR="00296F99" w:rsidRDefault="00296F99" w:rsidP="00296F99">
      <w:r w:rsidRPr="00296F99">
        <w:t>19.Ärenden som styrelsen upptagit i kallelsen för beslut eller som medlem anmält enligt 31 §</w:t>
      </w:r>
      <w:r>
        <w:t xml:space="preserve"> </w:t>
      </w:r>
    </w:p>
    <w:p w:rsidR="00296F99" w:rsidRDefault="00296F99" w:rsidP="00296F99"/>
    <w:p w:rsidR="00296F99" w:rsidRDefault="00296F99" w:rsidP="00296F99">
      <w:pPr>
        <w:rPr>
          <w:i/>
        </w:rPr>
      </w:pPr>
      <w:r>
        <w:rPr>
          <w:i/>
        </w:rPr>
        <w:t>20. Information kring styrelsens verksamet och arbetsgrupper senaste mandatperioden</w:t>
      </w:r>
    </w:p>
    <w:p w:rsidR="00296F99" w:rsidRDefault="00296F99" w:rsidP="00296F99">
      <w:pPr>
        <w:rPr>
          <w:i/>
        </w:rPr>
      </w:pPr>
      <w:r>
        <w:rPr>
          <w:i/>
        </w:rPr>
        <w:t>20a. Underhåll av fastigheterna</w:t>
      </w:r>
    </w:p>
    <w:p w:rsidR="00296F99" w:rsidRDefault="00296F99" w:rsidP="00296F99">
      <w:pPr>
        <w:rPr>
          <w:i/>
        </w:rPr>
      </w:pPr>
      <w:r>
        <w:rPr>
          <w:i/>
        </w:rPr>
        <w:t>20b. Trädgården</w:t>
      </w:r>
    </w:p>
    <w:p w:rsidR="00296F99" w:rsidRDefault="00A94395" w:rsidP="00296F99">
      <w:pPr>
        <w:rPr>
          <w:i/>
        </w:rPr>
      </w:pPr>
      <w:r>
        <w:rPr>
          <w:i/>
        </w:rPr>
        <w:t>20c</w:t>
      </w:r>
      <w:r w:rsidR="00296F99">
        <w:rPr>
          <w:i/>
        </w:rPr>
        <w:t>. Radongruppen</w:t>
      </w:r>
    </w:p>
    <w:p w:rsidR="00296F99" w:rsidRPr="00B524BD" w:rsidRDefault="00296F99" w:rsidP="00296F99">
      <w:pPr>
        <w:rPr>
          <w:i/>
        </w:rPr>
      </w:pPr>
    </w:p>
    <w:p w:rsidR="00296F99" w:rsidRDefault="00296F99" w:rsidP="00296F99">
      <w:r>
        <w:t>21.Stämmans avslutande</w:t>
      </w:r>
    </w:p>
    <w:p w:rsidR="00296F99" w:rsidRPr="001F4305" w:rsidRDefault="00296F99" w:rsidP="00296F99"/>
    <w:p w:rsidR="001F4305" w:rsidRPr="001F4305" w:rsidRDefault="001F4305" w:rsidP="001F4305"/>
    <w:sectPr w:rsidR="001F4305" w:rsidRPr="001F4305" w:rsidSect="00693314">
      <w:pgSz w:w="11906" w:h="16838" w:code="9"/>
      <w:pgMar w:top="1418" w:right="1418" w:bottom="1418" w:left="1418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F99" w:rsidRDefault="00296F99" w:rsidP="0005368C">
      <w:r>
        <w:separator/>
      </w:r>
    </w:p>
  </w:endnote>
  <w:endnote w:type="continuationSeparator" w:id="0">
    <w:p w:rsidR="00296F99" w:rsidRDefault="00296F99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F99" w:rsidRDefault="00296F99" w:rsidP="0005368C">
      <w:r>
        <w:separator/>
      </w:r>
    </w:p>
  </w:footnote>
  <w:footnote w:type="continuationSeparator" w:id="0">
    <w:p w:rsidR="00296F99" w:rsidRDefault="00296F99" w:rsidP="00053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D232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9E8B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2D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4F3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3EDD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F6E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0EAE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3E69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AC9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8C3C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9C"/>
    <w:multiLevelType w:val="multilevel"/>
    <w:tmpl w:val="02F25D8A"/>
    <w:lvl w:ilvl="0">
      <w:start w:val="1"/>
      <w:numFmt w:val="bullet"/>
      <w:pStyle w:val="Punktlista"/>
      <w:lvlText w:val="•"/>
      <w:lvlJc w:val="left"/>
      <w:pPr>
        <w:ind w:left="113" w:hanging="113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340" w:hanging="11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ind w:left="680" w:hanging="226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851" w:hanging="227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1816F66"/>
    <w:multiLevelType w:val="multilevel"/>
    <w:tmpl w:val="4FA4DA94"/>
    <w:lvl w:ilvl="0">
      <w:start w:val="1"/>
      <w:numFmt w:val="decimal"/>
      <w:pStyle w:val="Rubrik1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D955DA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0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F99"/>
    <w:rsid w:val="00015979"/>
    <w:rsid w:val="0005368C"/>
    <w:rsid w:val="000F58E5"/>
    <w:rsid w:val="0010264E"/>
    <w:rsid w:val="0012452B"/>
    <w:rsid w:val="001614F1"/>
    <w:rsid w:val="001F1C80"/>
    <w:rsid w:val="001F4305"/>
    <w:rsid w:val="002259EC"/>
    <w:rsid w:val="0023374F"/>
    <w:rsid w:val="00235FD2"/>
    <w:rsid w:val="00295944"/>
    <w:rsid w:val="00296F99"/>
    <w:rsid w:val="002F56B3"/>
    <w:rsid w:val="00363FCF"/>
    <w:rsid w:val="003650D1"/>
    <w:rsid w:val="00391F16"/>
    <w:rsid w:val="003F2BD1"/>
    <w:rsid w:val="00464CA5"/>
    <w:rsid w:val="00490100"/>
    <w:rsid w:val="004B25ED"/>
    <w:rsid w:val="004C3E7C"/>
    <w:rsid w:val="004D3ABB"/>
    <w:rsid w:val="004D6244"/>
    <w:rsid w:val="004E295E"/>
    <w:rsid w:val="004F770A"/>
    <w:rsid w:val="005157B9"/>
    <w:rsid w:val="00537517"/>
    <w:rsid w:val="005417B6"/>
    <w:rsid w:val="00554171"/>
    <w:rsid w:val="00564BC6"/>
    <w:rsid w:val="005D41AB"/>
    <w:rsid w:val="0063579B"/>
    <w:rsid w:val="00645795"/>
    <w:rsid w:val="00693314"/>
    <w:rsid w:val="006A5B6D"/>
    <w:rsid w:val="006D367F"/>
    <w:rsid w:val="006D4080"/>
    <w:rsid w:val="007069AC"/>
    <w:rsid w:val="00807E90"/>
    <w:rsid w:val="008F5AE8"/>
    <w:rsid w:val="00933ACD"/>
    <w:rsid w:val="00975581"/>
    <w:rsid w:val="00A05F79"/>
    <w:rsid w:val="00A94395"/>
    <w:rsid w:val="00AD61D7"/>
    <w:rsid w:val="00AD7513"/>
    <w:rsid w:val="00AD7E99"/>
    <w:rsid w:val="00AF37C1"/>
    <w:rsid w:val="00B16625"/>
    <w:rsid w:val="00B27362"/>
    <w:rsid w:val="00B74ADA"/>
    <w:rsid w:val="00B826E9"/>
    <w:rsid w:val="00BA11FD"/>
    <w:rsid w:val="00C972F7"/>
    <w:rsid w:val="00CA66BA"/>
    <w:rsid w:val="00CB5CB3"/>
    <w:rsid w:val="00D216E4"/>
    <w:rsid w:val="00D32CBA"/>
    <w:rsid w:val="00D42DE2"/>
    <w:rsid w:val="00DB7DFC"/>
    <w:rsid w:val="00E35961"/>
    <w:rsid w:val="00E528EA"/>
    <w:rsid w:val="00EA5994"/>
    <w:rsid w:val="00EB2540"/>
    <w:rsid w:val="00F36279"/>
    <w:rsid w:val="00F43510"/>
    <w:rsid w:val="00F73147"/>
    <w:rsid w:val="00F73AB3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28E1D4"/>
  <w15:docId w15:val="{3F8FEA18-F048-4554-B27D-EB3D359F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F99"/>
    <w:pPr>
      <w:spacing w:after="0" w:line="240" w:lineRule="atLeast"/>
    </w:pPr>
    <w:rPr>
      <w:sz w:val="20"/>
    </w:rPr>
  </w:style>
  <w:style w:type="paragraph" w:styleId="Rubrik1">
    <w:name w:val="heading 1"/>
    <w:next w:val="Normal"/>
    <w:link w:val="Rubrik1Char"/>
    <w:uiPriority w:val="9"/>
    <w:qFormat/>
    <w:rsid w:val="005157B9"/>
    <w:pPr>
      <w:keepNext/>
      <w:keepLines/>
      <w:numPr>
        <w:numId w:val="24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bCs/>
      <w:i/>
      <w:sz w:val="2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157B9"/>
    <w:pPr>
      <w:keepNext/>
      <w:keepLines/>
      <w:numPr>
        <w:ilvl w:val="1"/>
        <w:numId w:val="24"/>
      </w:numPr>
      <w:spacing w:before="240"/>
      <w:outlineLvl w:val="1"/>
    </w:pPr>
    <w:rPr>
      <w:rFonts w:asciiTheme="majorHAnsi" w:eastAsiaTheme="majorEastAsia" w:hAnsiTheme="majorHAnsi" w:cstheme="majorBidi"/>
      <w:b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157B9"/>
    <w:pPr>
      <w:keepNext/>
      <w:keepLines/>
      <w:numPr>
        <w:ilvl w:val="2"/>
        <w:numId w:val="24"/>
      </w:numPr>
      <w:spacing w:before="24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rsid w:val="005157B9"/>
    <w:pPr>
      <w:keepNext/>
      <w:keepLines/>
      <w:numPr>
        <w:ilvl w:val="3"/>
        <w:numId w:val="24"/>
      </w:numPr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5157B9"/>
    <w:pPr>
      <w:keepNext/>
      <w:keepLines/>
      <w:numPr>
        <w:ilvl w:val="4"/>
        <w:numId w:val="24"/>
      </w:numPr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numPr>
        <w:ilvl w:val="5"/>
        <w:numId w:val="24"/>
      </w:numPr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numPr>
        <w:ilvl w:val="6"/>
        <w:numId w:val="24"/>
      </w:numPr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numPr>
        <w:ilvl w:val="7"/>
        <w:numId w:val="24"/>
      </w:numPr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numPr>
        <w:ilvl w:val="8"/>
        <w:numId w:val="24"/>
      </w:numPr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157B9"/>
    <w:rPr>
      <w:rFonts w:asciiTheme="majorHAnsi" w:eastAsiaTheme="majorEastAsia" w:hAnsiTheme="majorHAnsi" w:cstheme="majorBidi"/>
      <w:b/>
      <w:bCs/>
      <w:i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157B9"/>
    <w:rPr>
      <w:rFonts w:asciiTheme="majorHAnsi" w:eastAsiaTheme="majorEastAsia" w:hAnsiTheme="majorHAnsi" w:cstheme="majorBidi"/>
      <w:b/>
      <w:bCs/>
      <w:i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157B9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157B9"/>
    <w:rPr>
      <w:rFonts w:asciiTheme="majorHAnsi" w:eastAsiaTheme="majorEastAsia" w:hAnsiTheme="majorHAnsi" w:cstheme="majorBidi"/>
      <w:bCs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5FD2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5FD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5FD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5FD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semiHidden/>
    <w:rsid w:val="005157B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157B9"/>
    <w:rPr>
      <w:sz w:val="20"/>
    </w:rPr>
  </w:style>
  <w:style w:type="paragraph" w:styleId="Sidfot">
    <w:name w:val="footer"/>
    <w:basedOn w:val="Normal"/>
    <w:link w:val="SidfotChar"/>
    <w:uiPriority w:val="99"/>
    <w:semiHidden/>
    <w:rsid w:val="005157B9"/>
    <w:pPr>
      <w:autoSpaceDE w:val="0"/>
      <w:autoSpaceDN w:val="0"/>
      <w:adjustRightInd w:val="0"/>
      <w:spacing w:line="240" w:lineRule="auto"/>
    </w:pPr>
    <w:rPr>
      <w:rFonts w:ascii="Arial" w:hAnsi="Arial" w:cs="Arial"/>
      <w:color w:val="221E1F"/>
      <w:sz w:val="12"/>
      <w:szCs w:val="1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5157B9"/>
    <w:rPr>
      <w:rFonts w:ascii="Arial" w:hAnsi="Arial" w:cs="Arial"/>
      <w:color w:val="221E1F"/>
      <w:sz w:val="12"/>
      <w:szCs w:val="12"/>
    </w:rPr>
  </w:style>
  <w:style w:type="paragraph" w:styleId="Punktlista">
    <w:name w:val="List Bullet"/>
    <w:basedOn w:val="Normal"/>
    <w:uiPriority w:val="99"/>
    <w:qFormat/>
    <w:rsid w:val="005157B9"/>
    <w:pPr>
      <w:numPr>
        <w:numId w:val="19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5157B9"/>
    <w:rPr>
      <w:rFonts w:asciiTheme="majorHAnsi" w:eastAsiaTheme="majorEastAsia" w:hAnsiTheme="majorHAnsi" w:cstheme="majorBidi"/>
      <w:b/>
      <w:bCs/>
      <w:i/>
      <w:sz w:val="20"/>
      <w:szCs w:val="28"/>
    </w:rPr>
  </w:style>
  <w:style w:type="paragraph" w:styleId="Rubrik">
    <w:name w:val="Title"/>
    <w:next w:val="Normal"/>
    <w:link w:val="RubrikChar"/>
    <w:uiPriority w:val="9"/>
    <w:qFormat/>
    <w:rsid w:val="005157B9"/>
    <w:pPr>
      <w:keepNext/>
      <w:keepLines/>
      <w:spacing w:after="240" w:line="240" w:lineRule="auto"/>
      <w:contextualSpacing/>
    </w:pPr>
    <w:rPr>
      <w:rFonts w:asciiTheme="majorHAnsi" w:eastAsiaTheme="majorEastAsia" w:hAnsiTheme="majorHAnsi" w:cstheme="majorBidi"/>
      <w:b/>
      <w:sz w:val="20"/>
      <w:szCs w:val="52"/>
    </w:rPr>
  </w:style>
  <w:style w:type="character" w:customStyle="1" w:styleId="RubrikChar">
    <w:name w:val="Rubrik Char"/>
    <w:basedOn w:val="Standardstycketeckensnitt"/>
    <w:link w:val="Rubrik"/>
    <w:uiPriority w:val="9"/>
    <w:rsid w:val="005157B9"/>
    <w:rPr>
      <w:rFonts w:asciiTheme="majorHAnsi" w:eastAsiaTheme="majorEastAsia" w:hAnsiTheme="majorHAnsi" w:cstheme="majorBidi"/>
      <w:b/>
      <w:sz w:val="20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157B9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157B9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rsid w:val="00CB5CB3"/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next w:val="Normal"/>
    <w:uiPriority w:val="39"/>
    <w:semiHidden/>
    <w:qFormat/>
    <w:rsid w:val="005157B9"/>
    <w:pPr>
      <w:spacing w:line="280" w:lineRule="atLeast"/>
    </w:pPr>
    <w:rPr>
      <w:rFonts w:asciiTheme="majorHAnsi" w:eastAsiaTheme="majorEastAsia" w:hAnsiTheme="majorHAnsi" w:cstheme="majorBidi"/>
      <w:b/>
      <w:bCs/>
      <w:sz w:val="24"/>
      <w:szCs w:val="28"/>
      <w:lang w:bidi="en-US"/>
    </w:rPr>
  </w:style>
  <w:style w:type="paragraph" w:styleId="Innehll1">
    <w:name w:val="toc 1"/>
    <w:basedOn w:val="Normal"/>
    <w:next w:val="Normal"/>
    <w:autoRedefine/>
    <w:uiPriority w:val="39"/>
    <w:semiHidden/>
    <w:rsid w:val="005157B9"/>
    <w:pPr>
      <w:tabs>
        <w:tab w:val="left" w:pos="397"/>
        <w:tab w:val="right" w:leader="dot" w:pos="7076"/>
      </w:tabs>
    </w:pPr>
    <w:rPr>
      <w:noProof/>
    </w:rPr>
  </w:style>
  <w:style w:type="paragraph" w:styleId="Innehll2">
    <w:name w:val="toc 2"/>
    <w:basedOn w:val="Normal"/>
    <w:next w:val="Normal"/>
    <w:autoRedefine/>
    <w:uiPriority w:val="39"/>
    <w:semiHidden/>
    <w:rsid w:val="005157B9"/>
    <w:pPr>
      <w:tabs>
        <w:tab w:val="left" w:pos="851"/>
        <w:tab w:val="right" w:leader="dot" w:pos="7076"/>
      </w:tabs>
      <w:ind w:left="397"/>
    </w:pPr>
    <w:rPr>
      <w:noProof/>
      <w:lang w:eastAsia="sv-SE"/>
    </w:rPr>
  </w:style>
  <w:style w:type="paragraph" w:styleId="Innehll3">
    <w:name w:val="toc 3"/>
    <w:basedOn w:val="Normal"/>
    <w:next w:val="Normal"/>
    <w:autoRedefine/>
    <w:uiPriority w:val="39"/>
    <w:semiHidden/>
    <w:rsid w:val="005157B9"/>
    <w:pPr>
      <w:tabs>
        <w:tab w:val="left" w:pos="1560"/>
        <w:tab w:val="right" w:leader="dot" w:pos="7076"/>
      </w:tabs>
      <w:ind w:left="851"/>
    </w:pPr>
  </w:style>
  <w:style w:type="paragraph" w:styleId="Innehll4">
    <w:name w:val="toc 4"/>
    <w:basedOn w:val="Normal"/>
    <w:next w:val="Normal"/>
    <w:autoRedefine/>
    <w:uiPriority w:val="39"/>
    <w:semiHidden/>
    <w:rsid w:val="005157B9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5157B9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5417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4171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1F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Unnumbered">
    <w:name w:val="Heading 1 Unnumbered"/>
    <w:next w:val="Normal"/>
    <w:link w:val="Heading1UnnumberedChar"/>
    <w:uiPriority w:val="10"/>
    <w:qFormat/>
    <w:rsid w:val="005157B9"/>
    <w:pPr>
      <w:spacing w:before="240" w:after="0" w:line="240" w:lineRule="auto"/>
    </w:pPr>
    <w:rPr>
      <w:rFonts w:asciiTheme="majorHAnsi" w:eastAsiaTheme="majorEastAsia" w:hAnsiTheme="majorHAnsi" w:cstheme="majorBidi"/>
      <w:b/>
      <w:bCs/>
      <w:i/>
      <w:sz w:val="20"/>
      <w:szCs w:val="28"/>
    </w:rPr>
  </w:style>
  <w:style w:type="character" w:customStyle="1" w:styleId="Heading1UnnumberedChar">
    <w:name w:val="Heading 1 Unnumbered Char"/>
    <w:basedOn w:val="Rubrik1Char"/>
    <w:link w:val="Heading1Unnumbered"/>
    <w:uiPriority w:val="10"/>
    <w:rsid w:val="005157B9"/>
    <w:rPr>
      <w:rFonts w:asciiTheme="majorHAnsi" w:eastAsiaTheme="majorEastAsia" w:hAnsiTheme="majorHAnsi" w:cstheme="majorBidi"/>
      <w:b/>
      <w:bCs/>
      <w:i/>
      <w:sz w:val="20"/>
      <w:szCs w:val="28"/>
    </w:rPr>
  </w:style>
  <w:style w:type="character" w:styleId="Platshllartext">
    <w:name w:val="Placeholder Text"/>
    <w:basedOn w:val="Standardstycketeckensnitt"/>
    <w:uiPriority w:val="99"/>
    <w:semiHidden/>
    <w:rsid w:val="004B25ED"/>
    <w:rPr>
      <w:color w:val="808080"/>
    </w:rPr>
  </w:style>
  <w:style w:type="paragraph" w:styleId="Beskrivning">
    <w:name w:val="caption"/>
    <w:basedOn w:val="Normal"/>
    <w:next w:val="Normal"/>
    <w:uiPriority w:val="35"/>
    <w:semiHidden/>
    <w:rsid w:val="004D3ABB"/>
    <w:pPr>
      <w:spacing w:after="200" w:line="200" w:lineRule="atLeast"/>
    </w:pPr>
    <w:rPr>
      <w:b/>
      <w:bCs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kandia">
  <a:themeElements>
    <a:clrScheme name="Skandia">
      <a:dk1>
        <a:sysClr val="windowText" lastClr="000000"/>
      </a:dk1>
      <a:lt1>
        <a:sysClr val="window" lastClr="FFFFFF"/>
      </a:lt1>
      <a:dk2>
        <a:srgbClr val="524B3D"/>
      </a:dk2>
      <a:lt2>
        <a:srgbClr val="EEECE1"/>
      </a:lt2>
      <a:accent1>
        <a:srgbClr val="009776"/>
      </a:accent1>
      <a:accent2>
        <a:srgbClr val="924D83"/>
      </a:accent2>
      <a:accent3>
        <a:srgbClr val="EB723B"/>
      </a:accent3>
      <a:accent4>
        <a:srgbClr val="0079B2"/>
      </a:accent4>
      <a:accent5>
        <a:srgbClr val="EC5E8D"/>
      </a:accent5>
      <a:accent6>
        <a:srgbClr val="FBB90E"/>
      </a:accent6>
      <a:hlink>
        <a:srgbClr val="0000FF"/>
      </a:hlink>
      <a:folHlink>
        <a:srgbClr val="800080"/>
      </a:folHlink>
    </a:clrScheme>
    <a:fontScheme name="Skandi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defRPr sz="1400" dirty="0" smtClean="0"/>
        </a:defPPr>
      </a:lstStyle>
    </a:txDef>
  </a:objectDefaults>
  <a:extraClrSchemeLst/>
  <a:custClrLst>
    <a:custClr name="Skandia Grön 100%">
      <a:srgbClr val="009776"/>
    </a:custClr>
    <a:custClr name="Skandia Info Lila 100%">
      <a:srgbClr val="A36B95"/>
    </a:custClr>
    <a:custClr name="Skandia Info Orange 100%">
      <a:srgbClr val="EE8449"/>
    </a:custClr>
    <a:custClr name="Skandia Info Blå 100%">
      <a:srgbClr val="0088BC"/>
    </a:custClr>
    <a:custClr name="Skandia Info Rosa 100%">
      <a:srgbClr val="ED6A98"/>
    </a:custClr>
    <a:custClr name="Skandia Info Röd 100%">
      <a:srgbClr val="EA6358"/>
    </a:custClr>
    <a:custClr name="Skandia Info Brun 100%">
      <a:srgbClr val="524B3D"/>
    </a:custClr>
    <a:custClr name=" ">
      <a:srgbClr val="FFFFFF"/>
    </a:custClr>
    <a:custClr name="Kapitelsida 30%">
      <a:srgbClr val="C2BDB8"/>
    </a:custClr>
    <a:custClr name=" ">
      <a:srgbClr val="FFFFFF"/>
    </a:custClr>
    <a:custClr name="Skandia Grön 75%">
      <a:srgbClr val="6DAE96"/>
    </a:custClr>
    <a:custClr name="Skandia Info Lila 75%">
      <a:srgbClr val="B990B0"/>
    </a:custClr>
    <a:custClr name="Skandia Info Orange 75%">
      <a:srgbClr val="F4A575"/>
    </a:custClr>
    <a:custClr name="Skandia Info Blå 75%">
      <a:srgbClr val="6BA4CE"/>
    </a:custClr>
    <a:custClr name="Skandia Info Rosa 75%">
      <a:srgbClr val="F297B5"/>
    </a:custClr>
    <a:custClr name="Skandia Info Röd 75%">
      <a:srgbClr val="F08F7E"/>
    </a:custClr>
    <a:custClr name="Skandia Info Brun 75%">
      <a:srgbClr val="8D867B"/>
    </a:custClr>
    <a:custClr name=" ">
      <a:srgbClr val="FFFFFF"/>
    </a:custClr>
    <a:custClr name=" ">
      <a:srgbClr val="FFFFFF"/>
    </a:custClr>
    <a:custClr name=" ">
      <a:srgbClr val="FFFFFF"/>
    </a:custClr>
    <a:custClr name="Skandia Grön 50%">
      <a:srgbClr val="A4C8B8"/>
    </a:custClr>
    <a:custClr name="Skandia Info Lila 50%">
      <a:srgbClr val="CFB5CA"/>
    </a:custClr>
    <a:custClr name="Skandia Info Orange 50%">
      <a:srgbClr val="F8C5A3"/>
    </a:custClr>
    <a:custClr name="Skandia Info Blå 50%">
      <a:srgbClr val="A2C1DE"/>
    </a:custClr>
    <a:custClr name="Skandia Info Rosa 50%">
      <a:srgbClr val="F7BED0"/>
    </a:custClr>
    <a:custClr name="Skandia Info Röd 50%">
      <a:srgbClr val="F6B7A8"/>
    </a:custClr>
    <a:custClr name="Skandia Info Brun 50%">
      <a:srgbClr val="B0AAA3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06520-38F6-418F-A8EB-A996AC67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Skandia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Runberg, Magnus</dc:creator>
  <cp:lastModifiedBy>Runberg, Magnus</cp:lastModifiedBy>
  <cp:revision>2</cp:revision>
  <cp:lastPrinted>2017-05-15T18:40:00Z</cp:lastPrinted>
  <dcterms:created xsi:type="dcterms:W3CDTF">2019-04-23T19:17:00Z</dcterms:created>
  <dcterms:modified xsi:type="dcterms:W3CDTF">2019-04-23T19:17:00Z</dcterms:modified>
</cp:coreProperties>
</file>